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2756F5" w:rsidRDefault="002756F5" w:rsidP="00275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Лекційне заняття № 4</w:t>
      </w:r>
    </w:p>
    <w:p w:rsidR="002756F5" w:rsidRDefault="002756F5" w:rsidP="002756F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>: Сполучні тканини</w:t>
      </w:r>
    </w:p>
    <w:p w:rsidR="002756F5" w:rsidRDefault="002756F5" w:rsidP="00275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: ознайомитися із загальною характеристикою сполучних тканин, вивчити морфологію та класифікацію сполучної тканини.</w:t>
      </w:r>
    </w:p>
    <w:p w:rsidR="002756F5" w:rsidRDefault="002756F5" w:rsidP="00275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56F5" w:rsidRPr="002756F5" w:rsidRDefault="002756F5" w:rsidP="002756F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самопідготовки: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Класифікація сполучних тканин.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Опорно-трофічні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Склад крові. Плазма крові.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та функції лімфи.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Особливості будови пухкої сполучної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Особливості будови щільної сполучної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ретикулярної тканин. Де вона міститься?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жирової тканини, її види. Де вона міститься?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Особливості будови хрящової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Види хрящів.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Регенерація хрящів.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Будова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гіалінового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хряща.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волокнистого хряща.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еластичного хряща.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Морфологічні особливості кісткової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Особливості будови кісткових клітин.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Види кісткової тканини.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Будова та функції окістя.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Будова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остеона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Види кісткових пластинок, їх будова.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Розвиток кісткової тканини на місці хряща.</w:t>
      </w:r>
    </w:p>
    <w:p w:rsidR="002756F5" w:rsidRPr="002756F5" w:rsidRDefault="002756F5" w:rsidP="002756F5">
      <w:pPr>
        <w:numPr>
          <w:ilvl w:val="0"/>
          <w:numId w:val="1"/>
        </w:numPr>
        <w:tabs>
          <w:tab w:val="clear" w:pos="12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>Розвиток кістки із мезенхіми.</w:t>
      </w:r>
    </w:p>
    <w:p w:rsidR="002756F5" w:rsidRDefault="002756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56F5" w:rsidRPr="002756F5" w:rsidRDefault="002756F5" w:rsidP="002756F5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756F5">
        <w:rPr>
          <w:rFonts w:ascii="Times New Roman" w:hAnsi="Times New Roman" w:cs="Times New Roman"/>
          <w:b/>
          <w:sz w:val="28"/>
          <w:szCs w:val="28"/>
          <w:lang w:val="uk-UA" w:eastAsia="uk-UA"/>
        </w:rPr>
        <w:t>СПИСОК РЕКОМЕНДОВАНИХ ДЖЕРЕЛ</w:t>
      </w:r>
    </w:p>
    <w:p w:rsidR="002756F5" w:rsidRPr="002756F5" w:rsidRDefault="002756F5" w:rsidP="002756F5">
      <w:pPr>
        <w:pStyle w:val="a3"/>
        <w:spacing w:before="0" w:beforeAutospacing="0" w:after="0" w:afterAutospacing="0"/>
        <w:ind w:firstLine="539"/>
        <w:rPr>
          <w:b/>
          <w:bCs/>
          <w:sz w:val="28"/>
          <w:szCs w:val="28"/>
          <w:lang w:val="uk-UA"/>
        </w:rPr>
      </w:pPr>
      <w:r w:rsidRPr="002756F5">
        <w:rPr>
          <w:b/>
          <w:bCs/>
          <w:sz w:val="28"/>
          <w:szCs w:val="28"/>
          <w:lang w:val="uk-UA"/>
        </w:rPr>
        <w:t>Основна література:</w:t>
      </w:r>
    </w:p>
    <w:p w:rsidR="002756F5" w:rsidRPr="002756F5" w:rsidRDefault="002756F5" w:rsidP="002756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О.В.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Александровская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., Т.Н.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Радостина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Цитология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гистология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эмбриология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. –М.: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Агропромиздат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>, 1987.- 205с.</w:t>
      </w:r>
    </w:p>
    <w:p w:rsidR="002756F5" w:rsidRPr="002756F5" w:rsidRDefault="002756F5" w:rsidP="002756F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56F5">
        <w:rPr>
          <w:sz w:val="28"/>
          <w:szCs w:val="28"/>
          <w:lang w:val="uk-UA"/>
        </w:rPr>
        <w:t xml:space="preserve">Ю.П. </w:t>
      </w:r>
      <w:proofErr w:type="spellStart"/>
      <w:r w:rsidRPr="002756F5">
        <w:rPr>
          <w:sz w:val="28"/>
          <w:szCs w:val="28"/>
          <w:lang w:val="uk-UA"/>
        </w:rPr>
        <w:t>Антипчук</w:t>
      </w:r>
      <w:proofErr w:type="spellEnd"/>
      <w:r w:rsidRPr="002756F5">
        <w:rPr>
          <w:sz w:val="28"/>
          <w:szCs w:val="28"/>
          <w:lang w:val="uk-UA"/>
        </w:rPr>
        <w:t xml:space="preserve">. </w:t>
      </w:r>
      <w:proofErr w:type="spellStart"/>
      <w:r w:rsidRPr="002756F5">
        <w:rPr>
          <w:sz w:val="28"/>
          <w:szCs w:val="28"/>
          <w:lang w:val="uk-UA"/>
        </w:rPr>
        <w:t>Гистология</w:t>
      </w:r>
      <w:proofErr w:type="spellEnd"/>
      <w:r w:rsidRPr="002756F5">
        <w:rPr>
          <w:sz w:val="28"/>
          <w:szCs w:val="28"/>
          <w:lang w:val="uk-UA"/>
        </w:rPr>
        <w:t xml:space="preserve"> с основами </w:t>
      </w:r>
      <w:proofErr w:type="spellStart"/>
      <w:r w:rsidRPr="002756F5">
        <w:rPr>
          <w:sz w:val="28"/>
          <w:szCs w:val="28"/>
          <w:lang w:val="uk-UA"/>
        </w:rPr>
        <w:t>эмбриологии.-</w:t>
      </w:r>
      <w:proofErr w:type="spellEnd"/>
      <w:r w:rsidRPr="002756F5">
        <w:rPr>
          <w:sz w:val="28"/>
          <w:szCs w:val="28"/>
          <w:lang w:val="uk-UA"/>
        </w:rPr>
        <w:t xml:space="preserve"> М.:  </w:t>
      </w:r>
      <w:proofErr w:type="spellStart"/>
      <w:r w:rsidRPr="002756F5">
        <w:rPr>
          <w:sz w:val="28"/>
          <w:szCs w:val="28"/>
          <w:lang w:val="uk-UA"/>
        </w:rPr>
        <w:t>Просвещение</w:t>
      </w:r>
      <w:proofErr w:type="spellEnd"/>
      <w:r w:rsidRPr="002756F5">
        <w:rPr>
          <w:sz w:val="28"/>
          <w:szCs w:val="28"/>
          <w:lang w:val="uk-UA"/>
        </w:rPr>
        <w:t>, 1983.- 265с.</w:t>
      </w:r>
    </w:p>
    <w:p w:rsidR="002756F5" w:rsidRPr="002756F5" w:rsidRDefault="002756F5" w:rsidP="002756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Гистология: Учебник / Ю.И. Афанасьев, Н.А. Юрина, Е.Ф. Котовский и др.; Под ред. Ю.И. Афанасьева, Н.А.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Юриной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. – М.: Медицина, 2002. – 744 с.</w:t>
      </w:r>
    </w:p>
    <w:p w:rsidR="002756F5" w:rsidRPr="002756F5" w:rsidRDefault="002756F5" w:rsidP="002756F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2756F5">
        <w:rPr>
          <w:sz w:val="28"/>
          <w:szCs w:val="28"/>
        </w:rPr>
        <w:t>Гунин</w:t>
      </w:r>
      <w:proofErr w:type="spellEnd"/>
      <w:r w:rsidRPr="002756F5">
        <w:rPr>
          <w:sz w:val="28"/>
          <w:szCs w:val="28"/>
        </w:rPr>
        <w:t xml:space="preserve"> А.Г. Гистология в списках, схемах и таблицах. – Чебоксары: Изд-во Чуваш. Ун-та, 2002. – 88 с.</w:t>
      </w:r>
    </w:p>
    <w:p w:rsidR="002756F5" w:rsidRPr="002756F5" w:rsidRDefault="002756F5" w:rsidP="002756F5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  <w:lang w:val="uk-UA"/>
        </w:rPr>
      </w:pPr>
      <w:r w:rsidRPr="002756F5">
        <w:rPr>
          <w:b/>
          <w:sz w:val="28"/>
          <w:szCs w:val="28"/>
          <w:lang w:val="uk-UA"/>
        </w:rPr>
        <w:t>Додаткова література: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56F5">
        <w:rPr>
          <w:rFonts w:ascii="Times New Roman" w:hAnsi="Times New Roman" w:cs="Times New Roman"/>
          <w:sz w:val="28"/>
          <w:szCs w:val="28"/>
        </w:rPr>
        <w:lastRenderedPageBreak/>
        <w:t>Альберте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Б., Брей Д., Льюис Дж. и др. Молекулярная биология клетки (1-3 т.). П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ер. </w:t>
      </w:r>
      <w:r w:rsidRPr="002756F5">
        <w:rPr>
          <w:rFonts w:ascii="Times New Roman" w:hAnsi="Times New Roman" w:cs="Times New Roman"/>
          <w:sz w:val="28"/>
          <w:szCs w:val="28"/>
        </w:rPr>
        <w:t>с англ. — Москва: Мир, 1994.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Алмазов И.В., Сутулов Л.С. Атлас по гистологии и эмбриологии.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Москв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а. - </w:t>
      </w:r>
      <w:r w:rsidRPr="002756F5">
        <w:rPr>
          <w:rFonts w:ascii="Times New Roman" w:hAnsi="Times New Roman" w:cs="Times New Roman"/>
          <w:sz w:val="28"/>
          <w:szCs w:val="28"/>
        </w:rPr>
        <w:t>Медицина, 1978.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Ю.П. Практикум з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гістології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ембріології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К.: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Виша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56F5">
        <w:rPr>
          <w:rFonts w:ascii="Times New Roman" w:hAnsi="Times New Roman" w:cs="Times New Roman"/>
          <w:sz w:val="28"/>
          <w:szCs w:val="28"/>
        </w:rPr>
        <w:t>1978.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Артишевский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Леонтюк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Слука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Б.А. Гистология с техникой гистологических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исследований: Учеб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особие. — Минск: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Вышсйшая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школа, 1999.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Афанасьев Ю.И., Юрина Н.А. Гистология. — Москва: Медицина, 1989.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ГЛ., Катина Г.С., Назарова Л.В. Цитология. — Санкт-Петербург: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Деан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199V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Быков В.Л. Функциональная морфология клетки. — Санкт-Петербург: Изд-во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СПбГМУ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1995.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Быков В.Л. Цитология и общая гистология. — Санкт-Петербург: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Сотис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1999.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Волков К.С.,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Пассчко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Н.В. Ультраструктура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і тканин. Атлас: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756F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1997.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Волкова О.В.,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Елецкиц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Ю.К. Основы гистологии с гистологической техникой.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Москва: Медицина, 1982.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Гилберт С. Биология развития. Т. 1-3. — Москва: Мир, 1993-1995.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Гистология: введение в патологию / Под ред. Э.Г.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и Ю.А.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осква: ГОЭТАР, 1997.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Гистология: Учебное </w:t>
      </w:r>
      <w:bookmarkStart w:id="0" w:name="_GoBack"/>
      <w:bookmarkEnd w:id="0"/>
      <w:r w:rsidRPr="002756F5">
        <w:rPr>
          <w:rFonts w:ascii="Times New Roman" w:hAnsi="Times New Roman" w:cs="Times New Roman"/>
          <w:sz w:val="28"/>
          <w:szCs w:val="28"/>
        </w:rPr>
        <w:t>пособие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од ред. Э.Г.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Москва: ГОЭТАР, 2001.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Гистология, цитология и эмбриология. Атлас: Учеб. пособие / Под </w:t>
      </w:r>
      <w:proofErr w:type="spellStart"/>
      <w:proofErr w:type="gramStart"/>
      <w:r w:rsidRPr="002756F5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О.В. Волковой и Ю.К. Елецкого. — Москва: Медицина, 1996.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Гистология, цитология и эмбриология: Учеб. пособие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од ред. Ю.И. Афанасьев и Н.А. Юриной. — Москва: Медицина, 2002.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Дюв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К. Путешествие в мир живой клетки. — Москва: Мир, 1987.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Елисеев Е.Г. Гистология. — Москва: Медицина, 1972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>Елисеев Е.Г., Афанасьев Ю.И., Котовский Е.Ф. Атлас микроскопического строения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клеток тканей и органов. — Москва: Медицина, 1970.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Ембріологія</w:t>
      </w:r>
      <w:proofErr w:type="spellEnd"/>
      <w:proofErr w:type="gramStart"/>
      <w:r w:rsidRPr="002756F5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а ред. О.Є.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Кузів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1998.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ЗаварзинА.А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 Основы сравнительной гистологии. — Ленинград: Изд-во ЛГУ, 1985.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Зарзин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Харазова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А.Д. Основы общей цитологии. — Ленинград: Изд-во ЛГУ,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1982.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А.Й.,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Чайковський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Ю.Б.,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О.Д.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гістологічна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та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ембріологічна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номенклатура. —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, мед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756F5">
        <w:rPr>
          <w:rFonts w:ascii="Times New Roman" w:hAnsi="Times New Roman" w:cs="Times New Roman"/>
          <w:sz w:val="28"/>
          <w:szCs w:val="28"/>
        </w:rPr>
        <w:t>-ту, 1993.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Б. Основы эмбриологии по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Петтэну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 Т. 1-2. — Москва: Мир, 1983.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56F5">
        <w:rPr>
          <w:rFonts w:ascii="Times New Roman" w:hAnsi="Times New Roman" w:cs="Times New Roman"/>
          <w:sz w:val="28"/>
          <w:szCs w:val="28"/>
        </w:rPr>
        <w:lastRenderedPageBreak/>
        <w:t>Луцик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О.Д.,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А.Й., Кабак К.С.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Гістологічний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словник.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756F5">
        <w:rPr>
          <w:rFonts w:ascii="Times New Roman" w:hAnsi="Times New Roman" w:cs="Times New Roman"/>
          <w:sz w:val="28"/>
          <w:szCs w:val="28"/>
        </w:rPr>
        <w:t>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.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 xml:space="preserve">Вид-во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, мед.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>-ту, 1994</w:t>
      </w:r>
      <w:r w:rsidRPr="00275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6F5" w:rsidRPr="002756F5" w:rsidRDefault="002756F5" w:rsidP="002756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6F5">
        <w:rPr>
          <w:rFonts w:ascii="Times New Roman" w:hAnsi="Times New Roman" w:cs="Times New Roman"/>
          <w:sz w:val="28"/>
          <w:szCs w:val="28"/>
        </w:rPr>
        <w:t xml:space="preserve">Новиков А.И.,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Светенко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Е.С. Руководство к лабораторным </w:t>
      </w:r>
      <w:proofErr w:type="spellStart"/>
      <w:r w:rsidRPr="002756F5">
        <w:rPr>
          <w:rFonts w:ascii="Times New Roman" w:hAnsi="Times New Roman" w:cs="Times New Roman"/>
          <w:sz w:val="28"/>
          <w:szCs w:val="28"/>
          <w:lang w:val="uk-UA"/>
        </w:rPr>
        <w:t>занятиям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6F5">
        <w:rPr>
          <w:rFonts w:ascii="Times New Roman" w:hAnsi="Times New Roman" w:cs="Times New Roman"/>
          <w:sz w:val="28"/>
          <w:szCs w:val="28"/>
        </w:rPr>
        <w:t>с основами эмбриологии. — Москва: Просвещение, 1984</w:t>
      </w:r>
    </w:p>
    <w:p w:rsidR="002756F5" w:rsidRPr="002756F5" w:rsidRDefault="002756F5" w:rsidP="002756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6F5" w:rsidRPr="002756F5" w:rsidRDefault="002756F5" w:rsidP="002756F5">
      <w:pPr>
        <w:shd w:val="clear" w:color="auto" w:fill="FFFFFF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Internet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ресурси (Основні </w:t>
      </w: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w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eb-сторінки в </w:t>
      </w:r>
      <w:r w:rsidRPr="002756F5">
        <w:rPr>
          <w:rFonts w:ascii="Times New Roman" w:hAnsi="Times New Roman" w:cs="Times New Roman"/>
          <w:b/>
          <w:caps/>
          <w:sz w:val="28"/>
          <w:szCs w:val="28"/>
          <w:lang w:val="uk-UA"/>
        </w:rPr>
        <w:t>Internet</w:t>
      </w:r>
      <w:r w:rsidRPr="00275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).</w:t>
      </w:r>
    </w:p>
    <w:p w:rsidR="002756F5" w:rsidRPr="002756F5" w:rsidRDefault="002756F5" w:rsidP="002756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http://health-ua.com/parts/</w:t>
        </w:r>
        <w:proofErr w:type="spellStart"/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gisto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logy</w:t>
        </w:r>
        <w:proofErr w:type="spellEnd"/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2756F5" w:rsidRPr="002756F5" w:rsidRDefault="002756F5" w:rsidP="002756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http://immunologia.narod.ru/</w:t>
        </w:r>
      </w:hyperlink>
    </w:p>
    <w:p w:rsidR="002756F5" w:rsidRPr="002756F5" w:rsidRDefault="002756F5" w:rsidP="002756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8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http://meduniver.com/Medical/Book/2.html</w:t>
        </w:r>
      </w:hyperlink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56F5" w:rsidRPr="002756F5" w:rsidRDefault="002756F5" w:rsidP="002756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9" w:history="1"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http://if.dsma.dp.ua/wiki/doku.php/гістологія</w:t>
        </w:r>
      </w:hyperlink>
      <w:r w:rsidRPr="002756F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</w:p>
    <w:p w:rsidR="002756F5" w:rsidRPr="002756F5" w:rsidRDefault="002756F5" w:rsidP="002756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hyperlink r:id="rId10" w:history="1"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www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histol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chuvashia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com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tables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/000-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r w:rsidRPr="002756F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htm</w:t>
        </w:r>
        <w:proofErr w:type="spellEnd"/>
      </w:hyperlink>
    </w:p>
    <w:p w:rsidR="002756F5" w:rsidRPr="002756F5" w:rsidRDefault="002756F5" w:rsidP="002756F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756F5">
          <w:rPr>
            <w:rStyle w:val="a4"/>
            <w:rFonts w:ascii="Times New Roman" w:hAnsi="Times New Roman" w:cs="Times New Roman"/>
            <w:sz w:val="28"/>
            <w:szCs w:val="28"/>
          </w:rPr>
          <w:t>http://meduniver.com/Medical/Book/19.html</w:t>
        </w:r>
      </w:hyperlink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756F5">
        <w:rPr>
          <w:rFonts w:ascii="Times New Roman" w:hAnsi="Times New Roman" w:cs="Times New Roman"/>
          <w:sz w:val="28"/>
          <w:szCs w:val="28"/>
        </w:rPr>
        <w:t>Атласи</w:t>
      </w:r>
      <w:proofErr w:type="spellEnd"/>
      <w:r w:rsidRPr="002756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2756F5">
        <w:rPr>
          <w:rFonts w:ascii="Times New Roman" w:hAnsi="Times New Roman" w:cs="Times New Roman"/>
          <w:sz w:val="28"/>
          <w:szCs w:val="28"/>
        </w:rPr>
        <w:t>п</w:t>
      </w:r>
      <w:proofErr w:type="spellStart"/>
      <w:proofErr w:type="gramEnd"/>
      <w:r w:rsidRPr="002756F5">
        <w:rPr>
          <w:rFonts w:ascii="Times New Roman" w:hAnsi="Times New Roman" w:cs="Times New Roman"/>
          <w:sz w:val="28"/>
          <w:szCs w:val="28"/>
          <w:lang w:val="uk-UA"/>
        </w:rPr>
        <w:t>ідручники</w:t>
      </w:r>
      <w:proofErr w:type="spellEnd"/>
      <w:r w:rsidRPr="002756F5">
        <w:rPr>
          <w:rFonts w:ascii="Times New Roman" w:hAnsi="Times New Roman" w:cs="Times New Roman"/>
          <w:sz w:val="28"/>
          <w:szCs w:val="28"/>
          <w:lang w:val="uk-UA"/>
        </w:rPr>
        <w:t xml:space="preserve"> з гістології у вільному доступі</w:t>
      </w:r>
    </w:p>
    <w:p w:rsidR="002756F5" w:rsidRPr="002756F5" w:rsidRDefault="002756F5">
      <w:pPr>
        <w:rPr>
          <w:rFonts w:ascii="Times New Roman" w:hAnsi="Times New Roman" w:cs="Times New Roman"/>
          <w:sz w:val="28"/>
          <w:szCs w:val="28"/>
        </w:rPr>
      </w:pPr>
    </w:p>
    <w:sectPr w:rsidR="002756F5" w:rsidRPr="0027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12E"/>
    <w:multiLevelType w:val="hybridMultilevel"/>
    <w:tmpl w:val="7852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F4B95"/>
    <w:multiLevelType w:val="hybridMultilevel"/>
    <w:tmpl w:val="8CBE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9C62B4"/>
    <w:multiLevelType w:val="hybridMultilevel"/>
    <w:tmpl w:val="9CC0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1E4EFB"/>
    <w:multiLevelType w:val="hybridMultilevel"/>
    <w:tmpl w:val="80222A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0E"/>
    <w:rsid w:val="00072D8D"/>
    <w:rsid w:val="002756F5"/>
    <w:rsid w:val="0073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75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7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univer.com/Medical/Book/2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mmunologia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-ua.com/parts/gistology/" TargetMode="External"/><Relationship Id="rId11" Type="http://schemas.openxmlformats.org/officeDocument/2006/relationships/hyperlink" Target="http://meduniver.com/Medical/Book/1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istol.chuvashia.com/tables/000-ru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f.dsma.dp.ua/wiki/doku.php/&#1075;&#1110;&#1089;&#1090;&#1086;&#1083;&#1086;&#1075;&#111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3797</Characters>
  <Application>Microsoft Office Word</Application>
  <DocSecurity>0</DocSecurity>
  <Lines>31</Lines>
  <Paragraphs>8</Paragraphs>
  <ScaleCrop>false</ScaleCrop>
  <Company>diakov.net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2020-03-13T19:20:00Z</dcterms:created>
  <dcterms:modified xsi:type="dcterms:W3CDTF">2020-03-13T19:26:00Z</dcterms:modified>
</cp:coreProperties>
</file>